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AE1" w:rsidRPr="00722696" w:rsidRDefault="009E4AE1" w:rsidP="009E4AE1">
      <w:pPr>
        <w:pStyle w:val="2140"/>
        <w:spacing w:line="240" w:lineRule="auto"/>
        <w:rPr>
          <w:sz w:val="24"/>
          <w:szCs w:val="24"/>
        </w:rPr>
      </w:pPr>
      <w:r w:rsidRPr="00722696">
        <w:rPr>
          <w:sz w:val="24"/>
          <w:szCs w:val="24"/>
        </w:rPr>
        <w:t>Перечень вопросов к экзамену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Предмет и методы изучения физики.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Механическое движение. Материальная точка.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Перемещение, путь, траектория.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Поступательное движение. Равномерное движение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Неравномерное движение. Средняя скорость.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Мгновенная скорость. Мгновенное ускорение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Тангенциальное и нормальное ускорения.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Равнопеременное движение. Перемещение и скорость при равноускоренном движении.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Криволинейное движение. Движение тела по окружности.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Масса тела. Центр масс тела или системы.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Сила, как мера воздействия.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Законы Ньютона.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Гравитационные силы. Закон всемирного тяготения.  Сила тяжести. Вес.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Сила упругости (примеры). Закон Гука.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Сила трения (пример).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Импульс тела. Закон сохранения импульса. Импульс силы.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Момент сил.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Момент инерции. Момент импульса.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Основной закон динамики вращательного движения.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Условия равновесия тел. Виды равновесия.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Механическая работа. Мощность.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Понятие механической энергии. Закон сохранения полной механической энергии.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Гармонические колебания. Маятники.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Вынужденные и затухающие колебания. Резонанс.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 xml:space="preserve"> Механические волны. Звук.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Основные положения молекулярно-кинетической теории. Их опытное обоснование.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Идеальный газ. Газовые законы.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Первое и второе начало термодинамики. Энтропия.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sz w:val="24"/>
          <w:szCs w:val="24"/>
          <w:lang w:eastAsia="ar-SA"/>
        </w:rPr>
      </w:pPr>
      <w:r w:rsidRPr="00722696">
        <w:rPr>
          <w:sz w:val="24"/>
          <w:szCs w:val="24"/>
          <w:lang w:eastAsia="ar-SA"/>
        </w:rPr>
        <w:t>Основные законы электростатики.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rPr>
          <w:b/>
          <w:i/>
          <w:sz w:val="24"/>
          <w:szCs w:val="24"/>
        </w:rPr>
      </w:pPr>
      <w:r w:rsidRPr="00722696">
        <w:rPr>
          <w:sz w:val="24"/>
          <w:szCs w:val="24"/>
          <w:lang w:eastAsia="ar-SA"/>
        </w:rPr>
        <w:t>Законы постоянного тока.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 xml:space="preserve">Уровни  организации жизни. 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Свойства живых организмов.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Открытие клетки. Клеточная теория.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Органеллы клетки, их строение и функции.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Строение клеточной мембраны и ее функции.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Виды транспорта через клеточную мембрану.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Виды деления клеток, их биологическое значение.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Старение и гибель клеток. Апоптоз, его биологическое значение.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Прогенез. Филогенез. Онтогенез. Этапы развития человека.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 гомеостазе. Проблемы гомеостаза в спорте.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b/>
          <w:sz w:val="24"/>
          <w:szCs w:val="24"/>
        </w:rPr>
      </w:pPr>
      <w:r w:rsidRPr="00722696">
        <w:rPr>
          <w:sz w:val="24"/>
          <w:szCs w:val="24"/>
        </w:rPr>
        <w:t>Генетика – наука о наследственности и изменчивости.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 гене, фенотипе и генотипе.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Генетический код.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Основные законы генетики. Законы Г. Менделя.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lastRenderedPageBreak/>
        <w:t>Понятие о мутациях. Виды мутаций.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Роль генных мутаций в видообразовании.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Современная теория эволюции.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Теории возникновения жизни.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Движущие силы эволюции.</w:t>
      </w:r>
    </w:p>
    <w:p w:rsidR="009E4AE1" w:rsidRPr="00722696" w:rsidRDefault="009E4AE1" w:rsidP="009E4AE1">
      <w:pPr>
        <w:widowControl w:val="0"/>
        <w:numPr>
          <w:ilvl w:val="0"/>
          <w:numId w:val="1"/>
        </w:numPr>
        <w:tabs>
          <w:tab w:val="left" w:pos="-180"/>
        </w:tabs>
        <w:autoSpaceDE w:val="0"/>
        <w:autoSpaceDN w:val="0"/>
        <w:adjustRightInd w:val="0"/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Норма реакции. Экологические пирамиды.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color w:val="000000"/>
          <w:sz w:val="24"/>
          <w:szCs w:val="24"/>
        </w:rPr>
      </w:pPr>
      <w:r w:rsidRPr="00722696">
        <w:rPr>
          <w:color w:val="000000"/>
          <w:sz w:val="24"/>
          <w:szCs w:val="24"/>
        </w:rPr>
        <w:t>Учение о биосфере.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rPr>
          <w:sz w:val="24"/>
          <w:szCs w:val="24"/>
        </w:rPr>
      </w:pPr>
      <w:r w:rsidRPr="00722696">
        <w:rPr>
          <w:sz w:val="24"/>
          <w:szCs w:val="24"/>
        </w:rPr>
        <w:t>Экология как наука. Подходы и методы экологии.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 биогеоценозе.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об экосистеме, сообществе, популяции.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Представление об автотрофных и гетеротрофных организмах.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Поток энергии и круговорот питательных веществ.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Пищевые цепи и трофические уровни, примеры. Продуктивность экосистемы.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Климатические факторы. Температура, влажность и соленость как абиотический компонент экосистемы.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Экологические факторы; их классификация.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rPr>
          <w:sz w:val="24"/>
          <w:szCs w:val="24"/>
        </w:rPr>
      </w:pPr>
      <w:r w:rsidRPr="00722696">
        <w:rPr>
          <w:sz w:val="24"/>
          <w:szCs w:val="24"/>
        </w:rPr>
        <w:t>Биотические факторы. Типы взаимоотношений между организмами.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rPr>
          <w:sz w:val="24"/>
          <w:szCs w:val="24"/>
        </w:rPr>
      </w:pPr>
      <w:r w:rsidRPr="00722696">
        <w:rPr>
          <w:sz w:val="24"/>
          <w:szCs w:val="24"/>
        </w:rPr>
        <w:t>Понятие о лимитирующих факторах. Закон Либиха.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rPr>
          <w:sz w:val="24"/>
          <w:szCs w:val="24"/>
        </w:rPr>
      </w:pPr>
      <w:r w:rsidRPr="00722696">
        <w:rPr>
          <w:sz w:val="24"/>
          <w:szCs w:val="24"/>
        </w:rPr>
        <w:t>Антропогенные воздействия на биосферу.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rPr>
          <w:sz w:val="24"/>
          <w:szCs w:val="24"/>
        </w:rPr>
      </w:pPr>
      <w:r w:rsidRPr="00722696">
        <w:rPr>
          <w:sz w:val="24"/>
          <w:szCs w:val="24"/>
        </w:rPr>
        <w:t>Понятие о динамике популяций (рождаемость, смертность, рост популяций).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об экологическом стрессе.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Угроза глобального потепления. Причины нарушения озонового слоя.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iCs/>
          <w:sz w:val="24"/>
          <w:szCs w:val="24"/>
        </w:rPr>
      </w:pPr>
      <w:r w:rsidRPr="00722696">
        <w:rPr>
          <w:sz w:val="24"/>
          <w:szCs w:val="24"/>
        </w:rPr>
        <w:t xml:space="preserve">Загрязнение почв, атмосферы, гидросферы. 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iCs/>
          <w:sz w:val="24"/>
          <w:szCs w:val="24"/>
        </w:rPr>
      </w:pPr>
      <w:r w:rsidRPr="00722696">
        <w:rPr>
          <w:sz w:val="24"/>
          <w:szCs w:val="24"/>
        </w:rPr>
        <w:t>Влияние ксенобиотиков и загрязнителей на здоровье человека.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Питание и здоровье человека.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об экологическом мониторинге.</w:t>
      </w:r>
    </w:p>
    <w:p w:rsidR="009E4AE1" w:rsidRPr="00722696" w:rsidRDefault="009E4AE1" w:rsidP="009E4AE1">
      <w:pPr>
        <w:numPr>
          <w:ilvl w:val="0"/>
          <w:numId w:val="1"/>
        </w:numPr>
        <w:tabs>
          <w:tab w:val="left" w:pos="-180"/>
        </w:tabs>
        <w:spacing w:after="0" w:line="240" w:lineRule="auto"/>
        <w:ind w:right="-261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Охрана природы. Законы РФ об охране окружающей среды.</w:t>
      </w:r>
    </w:p>
    <w:p w:rsidR="009E4AE1" w:rsidRPr="00722696" w:rsidRDefault="009E4AE1" w:rsidP="009E4AE1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Основные законы химии: Закон сохранения массы. Закон взаимосвязи массы и энергии. Закон постоянства состава вещества Пруста. Закон Авогадро и его значение для практических расчетов. Уравнение Менделеева-Клапейрона, его роль в описании состояния газов. Моль – мера количества вещества. Стехиометрия хим</w:t>
      </w:r>
      <w:r w:rsidRPr="00722696">
        <w:rPr>
          <w:sz w:val="24"/>
          <w:szCs w:val="24"/>
        </w:rPr>
        <w:t>и</w:t>
      </w:r>
      <w:r w:rsidRPr="00722696">
        <w:rPr>
          <w:sz w:val="24"/>
          <w:szCs w:val="24"/>
        </w:rPr>
        <w:t>ческих реакций.</w:t>
      </w:r>
    </w:p>
    <w:p w:rsidR="009E4AE1" w:rsidRPr="00722696" w:rsidRDefault="009E4AE1" w:rsidP="009E4AE1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Строение атома (ранние теории): модель Томсона, теория Резерфорда, теория Бора.</w:t>
      </w:r>
    </w:p>
    <w:p w:rsidR="009E4AE1" w:rsidRPr="00722696" w:rsidRDefault="009E4AE1" w:rsidP="009E4AE1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722696">
        <w:rPr>
          <w:sz w:val="24"/>
          <w:szCs w:val="24"/>
        </w:rPr>
        <w:t>Квантово-механическая теория строения атома. Квантовые числа. Атом</w:t>
      </w:r>
      <w:r w:rsidRPr="00722696">
        <w:rPr>
          <w:sz w:val="24"/>
          <w:szCs w:val="24"/>
        </w:rPr>
        <w:softHyphen/>
        <w:t xml:space="preserve">ные орбитали.  Многоэлектронные атомы. Принцип Паули, правило Хунда. Правило Клечковского. Последовательность заполнения энергетических уровней и подуровней электронов в многоэлектронных атомах. </w:t>
      </w:r>
      <w:r w:rsidRPr="00722696">
        <w:rPr>
          <w:sz w:val="24"/>
          <w:szCs w:val="24"/>
          <w:lang w:val="en-US"/>
        </w:rPr>
        <w:t>s</w:t>
      </w:r>
      <w:r w:rsidRPr="00722696">
        <w:rPr>
          <w:sz w:val="24"/>
          <w:szCs w:val="24"/>
        </w:rPr>
        <w:t xml:space="preserve">, </w:t>
      </w:r>
      <w:proofErr w:type="gramStart"/>
      <w:r w:rsidRPr="00722696">
        <w:rPr>
          <w:sz w:val="24"/>
          <w:szCs w:val="24"/>
        </w:rPr>
        <w:t>р</w:t>
      </w:r>
      <w:proofErr w:type="gramEnd"/>
      <w:r w:rsidRPr="00722696">
        <w:rPr>
          <w:sz w:val="24"/>
          <w:szCs w:val="24"/>
        </w:rPr>
        <w:t xml:space="preserve">, </w:t>
      </w:r>
      <w:r w:rsidRPr="00722696">
        <w:rPr>
          <w:sz w:val="24"/>
          <w:szCs w:val="24"/>
          <w:lang w:val="en-US"/>
        </w:rPr>
        <w:t>d</w:t>
      </w:r>
      <w:r w:rsidRPr="00722696">
        <w:rPr>
          <w:sz w:val="24"/>
          <w:szCs w:val="24"/>
        </w:rPr>
        <w:t xml:space="preserve">, </w:t>
      </w:r>
      <w:r w:rsidRPr="00722696">
        <w:rPr>
          <w:sz w:val="24"/>
          <w:szCs w:val="24"/>
          <w:lang w:val="en-US"/>
        </w:rPr>
        <w:t>f</w:t>
      </w:r>
      <w:r w:rsidRPr="00722696">
        <w:rPr>
          <w:sz w:val="24"/>
          <w:szCs w:val="24"/>
        </w:rPr>
        <w:t xml:space="preserve"> - элементы. </w:t>
      </w:r>
    </w:p>
    <w:p w:rsidR="009E4AE1" w:rsidRPr="00722696" w:rsidRDefault="009E4AE1" w:rsidP="009E4AE1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722696">
        <w:rPr>
          <w:sz w:val="24"/>
          <w:szCs w:val="24"/>
        </w:rPr>
        <w:t xml:space="preserve">Протонно-нейтронная теория строение ядра, изотопы. 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ind w:right="23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Периодический закон и периодическая система элементов с точки зрения те</w:t>
      </w:r>
      <w:r w:rsidRPr="00722696">
        <w:rPr>
          <w:sz w:val="24"/>
          <w:szCs w:val="24"/>
        </w:rPr>
        <w:t>о</w:t>
      </w:r>
      <w:r w:rsidRPr="00722696">
        <w:rPr>
          <w:sz w:val="24"/>
          <w:szCs w:val="24"/>
        </w:rPr>
        <w:t>рии строения атома. Периодическое изменение свойств химических элементов и их соединений: атомных и ионных радиусов, энерг</w:t>
      </w:r>
      <w:proofErr w:type="gramStart"/>
      <w:r w:rsidRPr="00722696">
        <w:rPr>
          <w:sz w:val="24"/>
          <w:szCs w:val="24"/>
        </w:rPr>
        <w:t>ии ио</w:t>
      </w:r>
      <w:proofErr w:type="gramEnd"/>
      <w:r w:rsidRPr="00722696">
        <w:rPr>
          <w:sz w:val="24"/>
          <w:szCs w:val="24"/>
        </w:rPr>
        <w:t>низации и сродства к электрону, относительной электроотрицательности, степени окисления и окислительно-восстановительных свойств. Значение периодического закона Д.И. Менделеева в совр</w:t>
      </w:r>
      <w:r w:rsidRPr="00722696">
        <w:rPr>
          <w:sz w:val="24"/>
          <w:szCs w:val="24"/>
        </w:rPr>
        <w:t>е</w:t>
      </w:r>
      <w:r w:rsidRPr="00722696">
        <w:rPr>
          <w:sz w:val="24"/>
          <w:szCs w:val="24"/>
        </w:rPr>
        <w:t xml:space="preserve">менной химии. 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Скорость химических процессов и ее зависимость от различных факторов. Зависимость скорости химической реакции от концентрации реагирующих веществ в гомогенных и гетерогенных процессах.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 xml:space="preserve">Скорость химических процессов и ее зависимость от различных факторов. </w:t>
      </w:r>
      <w:r w:rsidRPr="00722696">
        <w:rPr>
          <w:rFonts w:cs="Times New Roman"/>
        </w:rPr>
        <w:lastRenderedPageBreak/>
        <w:t>Зависимость скорости химической реакции от температуры. Энергия активации.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Химическое равновесие. Константа равновесия. Смещение химического равновесия в системе. Принцип Ле-Шателье.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Явление катализа.  Понятие катализаторов, ингибиторов, промоторов и каталитических ядов. Теории гомогенного и гетерогенного катализа. Ферментативный катализ и его значение для жизнедеятельности организма.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Классификация химических связей. Ионная связь.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Классификация химических связей. Донорно-акцепторная связь.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Ковалентная связь. Метод валентных связей для описания электронного строения молекул.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Водные растворы электролитов. Электролитическая диссоциация. Ионные уравнения.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Количественные характеристики процесса электролитической диссоциации. Закон разведения Оствальда.</w:t>
      </w:r>
    </w:p>
    <w:p w:rsidR="009E4AE1" w:rsidRPr="00722696" w:rsidRDefault="009E4AE1" w:rsidP="009E4AE1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5" w:after="0" w:line="240" w:lineRule="auto"/>
        <w:jc w:val="both"/>
        <w:textAlignment w:val="baseline"/>
        <w:rPr>
          <w:sz w:val="24"/>
          <w:szCs w:val="24"/>
        </w:rPr>
      </w:pPr>
      <w:r w:rsidRPr="00722696">
        <w:rPr>
          <w:sz w:val="24"/>
          <w:szCs w:val="24"/>
        </w:rPr>
        <w:t>Диссоциация воды. Ионное произведение воды. Водородный показатель. Кислотно-основные индикаторы</w:t>
      </w:r>
      <w:proofErr w:type="gramStart"/>
      <w:r w:rsidRPr="00722696">
        <w:rPr>
          <w:sz w:val="24"/>
          <w:szCs w:val="24"/>
        </w:rPr>
        <w:t>.</w:t>
      </w:r>
      <w:proofErr w:type="gramEnd"/>
      <w:r w:rsidRPr="00722696">
        <w:rPr>
          <w:sz w:val="24"/>
          <w:szCs w:val="24"/>
        </w:rPr>
        <w:t xml:space="preserve"> </w:t>
      </w:r>
      <w:proofErr w:type="gramStart"/>
      <w:r w:rsidRPr="00722696">
        <w:rPr>
          <w:sz w:val="24"/>
          <w:szCs w:val="24"/>
        </w:rPr>
        <w:t>р</w:t>
      </w:r>
      <w:proofErr w:type="gramEnd"/>
      <w:r w:rsidRPr="00722696">
        <w:rPr>
          <w:sz w:val="24"/>
          <w:szCs w:val="24"/>
        </w:rPr>
        <w:t xml:space="preserve">Н биологических жидкостей организма человека. 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 xml:space="preserve">Равновесие в процессах гидролиза. Реакция среды в растворах солей. </w:t>
      </w:r>
      <w:r w:rsidRPr="00722696">
        <w:rPr>
          <w:rFonts w:cs="Times New Roman"/>
          <w:spacing w:val="-1"/>
        </w:rPr>
        <w:t>Роль реакций гидролиза в природных процессах и жизнедеятельности организма.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722696">
        <w:rPr>
          <w:sz w:val="24"/>
          <w:szCs w:val="24"/>
        </w:rPr>
        <w:t xml:space="preserve">Коллигативные свойства идеальных растворов. Диффузия. Осмос и осмотическое давление. Закон </w:t>
      </w:r>
      <w:proofErr w:type="gramStart"/>
      <w:r w:rsidRPr="00722696">
        <w:rPr>
          <w:sz w:val="24"/>
          <w:szCs w:val="24"/>
        </w:rPr>
        <w:t>Вант-Гоффа</w:t>
      </w:r>
      <w:proofErr w:type="gramEnd"/>
      <w:r w:rsidRPr="00722696">
        <w:rPr>
          <w:sz w:val="24"/>
          <w:szCs w:val="24"/>
        </w:rPr>
        <w:t>. Значение явления осмоса для живых си</w:t>
      </w:r>
      <w:r w:rsidRPr="00722696">
        <w:rPr>
          <w:sz w:val="24"/>
          <w:szCs w:val="24"/>
        </w:rPr>
        <w:t>с</w:t>
      </w:r>
      <w:r w:rsidRPr="00722696">
        <w:rPr>
          <w:sz w:val="24"/>
          <w:szCs w:val="24"/>
        </w:rPr>
        <w:t>тем.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Классификация дисперсных систем. Способы выражения концентраций ра</w:t>
      </w:r>
      <w:r w:rsidRPr="00722696">
        <w:rPr>
          <w:sz w:val="24"/>
          <w:szCs w:val="24"/>
        </w:rPr>
        <w:t>с</w:t>
      </w:r>
      <w:r w:rsidRPr="00722696">
        <w:rPr>
          <w:sz w:val="24"/>
          <w:szCs w:val="24"/>
        </w:rPr>
        <w:t xml:space="preserve">творенных веществ. Растворимость жидких, твердых и газообразных веществ в воде. </w:t>
      </w:r>
    </w:p>
    <w:p w:rsidR="009E4AE1" w:rsidRPr="00722696" w:rsidRDefault="009E4AE1" w:rsidP="009E4AE1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ind w:right="5"/>
        <w:jc w:val="both"/>
        <w:textAlignment w:val="baseline"/>
        <w:rPr>
          <w:sz w:val="24"/>
          <w:szCs w:val="24"/>
        </w:rPr>
      </w:pPr>
      <w:r w:rsidRPr="00722696">
        <w:rPr>
          <w:sz w:val="24"/>
          <w:szCs w:val="24"/>
        </w:rPr>
        <w:t xml:space="preserve">Окислительно-восстановительные процессы. </w:t>
      </w:r>
      <w:r w:rsidRPr="00722696">
        <w:rPr>
          <w:spacing w:val="-12"/>
          <w:sz w:val="24"/>
          <w:szCs w:val="24"/>
        </w:rPr>
        <w:t>Методы составления уравнений окислитель</w:t>
      </w:r>
      <w:r w:rsidRPr="00722696">
        <w:rPr>
          <w:sz w:val="24"/>
          <w:szCs w:val="24"/>
        </w:rPr>
        <w:t xml:space="preserve">но-восстановительных реакций. Классификация </w:t>
      </w:r>
      <w:r w:rsidRPr="00722696">
        <w:rPr>
          <w:spacing w:val="-12"/>
          <w:sz w:val="24"/>
          <w:szCs w:val="24"/>
        </w:rPr>
        <w:t>окислитель</w:t>
      </w:r>
      <w:r w:rsidRPr="00722696">
        <w:rPr>
          <w:sz w:val="24"/>
          <w:szCs w:val="24"/>
        </w:rPr>
        <w:t>но-восстановительных реакций. Роль окислительно-восстановительных процессов в жизнедеятельности организма.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 xml:space="preserve"> Полимеры, мономеры, олигомеры, степень полимеризации. Реакции полимеризации и поликонденсации. 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Водородная связь. Типичные случаи водородной связи. Природа водородной связи. Значение образования водородной связи для соединений в составе организма.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Теория строения органических соединений</w:t>
      </w:r>
      <w:r w:rsidRPr="00722696">
        <w:rPr>
          <w:sz w:val="24"/>
          <w:szCs w:val="24"/>
          <w:lang w:eastAsia="en-US"/>
        </w:rPr>
        <w:t xml:space="preserve"> </w:t>
      </w:r>
      <w:r w:rsidRPr="00722696">
        <w:rPr>
          <w:sz w:val="24"/>
          <w:szCs w:val="24"/>
          <w:lang w:val="en-US" w:eastAsia="en-US"/>
        </w:rPr>
        <w:t>A</w:t>
      </w:r>
      <w:r w:rsidRPr="00722696">
        <w:rPr>
          <w:sz w:val="24"/>
          <w:szCs w:val="24"/>
          <w:lang w:eastAsia="en-US"/>
        </w:rPr>
        <w:t>.</w:t>
      </w:r>
      <w:r w:rsidRPr="00722696">
        <w:rPr>
          <w:sz w:val="24"/>
          <w:szCs w:val="24"/>
          <w:lang w:val="en-US" w:eastAsia="en-US"/>
        </w:rPr>
        <w:t>M</w:t>
      </w:r>
      <w:r w:rsidRPr="00722696">
        <w:rPr>
          <w:sz w:val="24"/>
          <w:szCs w:val="24"/>
          <w:lang w:eastAsia="en-US"/>
        </w:rPr>
        <w:t xml:space="preserve">. </w:t>
      </w:r>
      <w:r w:rsidRPr="00722696">
        <w:rPr>
          <w:sz w:val="24"/>
          <w:szCs w:val="24"/>
        </w:rPr>
        <w:t>Бутлерова.</w:t>
      </w:r>
    </w:p>
    <w:p w:rsidR="009E4AE1" w:rsidRPr="00722696" w:rsidRDefault="009E4AE1" w:rsidP="009E4AE1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 w:rsidRPr="00722696">
        <w:rPr>
          <w:rFonts w:cs="Times New Roman"/>
        </w:rPr>
        <w:t>Теория Полинга о гибридизации связи. Геометрия молекул.</w:t>
      </w:r>
    </w:p>
    <w:p w:rsidR="009E4AE1" w:rsidRPr="00722696" w:rsidRDefault="009E4AE1" w:rsidP="009E4A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Классификация и номенклатура органических соединений. Изомерия и ее виды. Связь химических свойств со структурой молекул органических соедин</w:t>
      </w:r>
      <w:r w:rsidRPr="00722696">
        <w:rPr>
          <w:sz w:val="24"/>
          <w:szCs w:val="24"/>
        </w:rPr>
        <w:t>е</w:t>
      </w:r>
      <w:r w:rsidRPr="00722696">
        <w:rPr>
          <w:sz w:val="24"/>
          <w:szCs w:val="24"/>
        </w:rPr>
        <w:t>ний.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Понятие о липидах. Классификация. Строение жиров. Предельные и непредельные жирные кислоты, незаменимые жирные кислоты и их роль для жи</w:t>
      </w:r>
      <w:r w:rsidRPr="00722696">
        <w:rPr>
          <w:sz w:val="24"/>
          <w:szCs w:val="24"/>
        </w:rPr>
        <w:t>з</w:t>
      </w:r>
      <w:r w:rsidRPr="00722696">
        <w:rPr>
          <w:sz w:val="24"/>
          <w:szCs w:val="24"/>
        </w:rPr>
        <w:t>недеятельности организма. Понятие о нейтральных жирах, фосфолипидах, стероидах, восках, терпенах. Состав, представ</w:t>
      </w:r>
      <w:r w:rsidRPr="00722696">
        <w:rPr>
          <w:sz w:val="24"/>
          <w:szCs w:val="24"/>
        </w:rPr>
        <w:t>и</w:t>
      </w:r>
      <w:r w:rsidRPr="00722696">
        <w:rPr>
          <w:sz w:val="24"/>
          <w:szCs w:val="24"/>
        </w:rPr>
        <w:t>тели, биологическая роль.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ind w:right="4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Углеводы. Классификация углеводов (мон</w:t>
      </w:r>
      <w:proofErr w:type="gramStart"/>
      <w:r w:rsidRPr="00722696">
        <w:rPr>
          <w:sz w:val="24"/>
          <w:szCs w:val="24"/>
        </w:rPr>
        <w:t>о-</w:t>
      </w:r>
      <w:proofErr w:type="gramEnd"/>
      <w:r w:rsidRPr="00722696">
        <w:rPr>
          <w:sz w:val="24"/>
          <w:szCs w:val="24"/>
        </w:rPr>
        <w:t>, ди- и полисахариды). Основные моносахариды и их роль в процессах жизнедеятельности. Глюкоза и фруктоза как представители моносахаридов. Сахароза как представитель дисахаридов, ее строение и биологическая роль.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ind w:right="4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Углеводы. Полисахариды: крахмал, клетчатка, гликоген. Строение, основные химические свойства и би</w:t>
      </w:r>
      <w:r w:rsidRPr="00722696">
        <w:rPr>
          <w:sz w:val="24"/>
          <w:szCs w:val="24"/>
        </w:rPr>
        <w:t>о</w:t>
      </w:r>
      <w:r w:rsidRPr="00722696">
        <w:rPr>
          <w:sz w:val="24"/>
          <w:szCs w:val="24"/>
        </w:rPr>
        <w:t>логическая роль в организме человека.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ind w:right="62"/>
        <w:jc w:val="both"/>
        <w:rPr>
          <w:sz w:val="24"/>
          <w:szCs w:val="24"/>
        </w:rPr>
      </w:pPr>
      <w:r w:rsidRPr="00722696">
        <w:rPr>
          <w:sz w:val="24"/>
          <w:szCs w:val="24"/>
        </w:rPr>
        <w:lastRenderedPageBreak/>
        <w:t>Аминокислоты: состав и строение. Природные аминокислоты. Амфотерные (кислотно-основные) свойства аминокислот. Важнейшие представители пр</w:t>
      </w:r>
      <w:r w:rsidRPr="00722696">
        <w:rPr>
          <w:sz w:val="24"/>
          <w:szCs w:val="24"/>
        </w:rPr>
        <w:t>и</w:t>
      </w:r>
      <w:r w:rsidRPr="00722696">
        <w:rPr>
          <w:sz w:val="24"/>
          <w:szCs w:val="24"/>
        </w:rPr>
        <w:t>родных аминокислот (глицин, аланин, фенилаланин, валин, лейцин, лизин, треонин, пролин, триптофан) и их биологическая роль. Аминокислоты как структурные един</w:t>
      </w:r>
      <w:r w:rsidRPr="00722696">
        <w:rPr>
          <w:sz w:val="24"/>
          <w:szCs w:val="24"/>
        </w:rPr>
        <w:t>и</w:t>
      </w:r>
      <w:r w:rsidRPr="00722696">
        <w:rPr>
          <w:sz w:val="24"/>
          <w:szCs w:val="24"/>
        </w:rPr>
        <w:t>цы белков.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ind w:right="4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Общее представление о составе, строении, физических и химических свойствах белков. Простые и сложные белки, представители, свойства, биологич</w:t>
      </w:r>
      <w:r w:rsidRPr="00722696">
        <w:rPr>
          <w:sz w:val="24"/>
          <w:szCs w:val="24"/>
        </w:rPr>
        <w:t>е</w:t>
      </w:r>
      <w:r w:rsidRPr="00722696">
        <w:rPr>
          <w:sz w:val="24"/>
          <w:szCs w:val="24"/>
        </w:rPr>
        <w:t>ская роль. Понятие о фосф</w:t>
      </w:r>
      <w:proofErr w:type="gramStart"/>
      <w:r w:rsidRPr="00722696">
        <w:rPr>
          <w:sz w:val="24"/>
          <w:szCs w:val="24"/>
        </w:rPr>
        <w:t>о-</w:t>
      </w:r>
      <w:proofErr w:type="gramEnd"/>
      <w:r w:rsidRPr="00722696">
        <w:rPr>
          <w:sz w:val="24"/>
          <w:szCs w:val="24"/>
        </w:rPr>
        <w:t xml:space="preserve"> и металлопротеидах; липо- и гликопротеидах, хромо- и нуклеопротеидах.</w:t>
      </w:r>
    </w:p>
    <w:p w:rsidR="009E4AE1" w:rsidRPr="00722696" w:rsidRDefault="009E4AE1" w:rsidP="009E4AE1">
      <w:pPr>
        <w:pStyle w:val="a3"/>
        <w:numPr>
          <w:ilvl w:val="0"/>
          <w:numId w:val="1"/>
        </w:numPr>
        <w:spacing w:after="0"/>
        <w:ind w:right="20"/>
        <w:jc w:val="both"/>
        <w:rPr>
          <w:sz w:val="24"/>
          <w:szCs w:val="24"/>
        </w:rPr>
      </w:pPr>
      <w:r w:rsidRPr="00722696">
        <w:rPr>
          <w:sz w:val="24"/>
          <w:szCs w:val="24"/>
        </w:rPr>
        <w:t>Общая характеристика витаминов, классификация, биологическая роль в организме человека. Понятие о гип</w:t>
      </w:r>
      <w:proofErr w:type="gramStart"/>
      <w:r w:rsidRPr="00722696">
        <w:rPr>
          <w:sz w:val="24"/>
          <w:szCs w:val="24"/>
        </w:rPr>
        <w:t>о-</w:t>
      </w:r>
      <w:proofErr w:type="gramEnd"/>
      <w:r w:rsidRPr="00722696">
        <w:rPr>
          <w:sz w:val="24"/>
          <w:szCs w:val="24"/>
        </w:rPr>
        <w:t>, гипер- и авитаминозе. Витамины водора</w:t>
      </w:r>
      <w:r w:rsidRPr="00722696">
        <w:rPr>
          <w:sz w:val="24"/>
          <w:szCs w:val="24"/>
        </w:rPr>
        <w:t>с</w:t>
      </w:r>
      <w:r w:rsidRPr="00722696">
        <w:rPr>
          <w:sz w:val="24"/>
          <w:szCs w:val="24"/>
        </w:rPr>
        <w:t>творимые и жирорастворимые.</w:t>
      </w:r>
    </w:p>
    <w:p w:rsidR="009E4AE1" w:rsidRPr="00722696" w:rsidRDefault="009E4AE1" w:rsidP="009E4AE1">
      <w:pPr>
        <w:pStyle w:val="2140"/>
        <w:spacing w:line="240" w:lineRule="auto"/>
        <w:jc w:val="left"/>
        <w:rPr>
          <w:b w:val="0"/>
          <w:bCs w:val="0"/>
          <w:caps/>
          <w:sz w:val="24"/>
          <w:szCs w:val="24"/>
        </w:rPr>
      </w:pPr>
    </w:p>
    <w:p w:rsidR="00837FC5" w:rsidRDefault="00837FC5"/>
    <w:sectPr w:rsidR="00837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C21FC"/>
    <w:multiLevelType w:val="hybridMultilevel"/>
    <w:tmpl w:val="F7DA24F4"/>
    <w:lvl w:ilvl="0" w:tplc="2B3CEB42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>
    <w:useFELayout/>
  </w:compat>
  <w:rsids>
    <w:rsidRoot w:val="009E4AE1"/>
    <w:rsid w:val="00837FC5"/>
    <w:rsid w:val="009E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A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4AE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E4AE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9E4AE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E4AE1"/>
    <w:rPr>
      <w:rFonts w:ascii="Times New Roman" w:eastAsia="Times New Roman" w:hAnsi="Times New Roman" w:cs="Times New Roman"/>
      <w:sz w:val="28"/>
      <w:szCs w:val="20"/>
    </w:rPr>
  </w:style>
  <w:style w:type="paragraph" w:customStyle="1" w:styleId="Standard">
    <w:name w:val="Standard"/>
    <w:rsid w:val="009E4AE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14">
    <w:name w:val="Стиль Заголовок 2 + 14 пт Знак"/>
    <w:link w:val="2140"/>
    <w:locked/>
    <w:rsid w:val="009E4AE1"/>
    <w:rPr>
      <w:b/>
      <w:bCs/>
      <w:sz w:val="32"/>
      <w:szCs w:val="36"/>
    </w:rPr>
  </w:style>
  <w:style w:type="paragraph" w:customStyle="1" w:styleId="2140">
    <w:name w:val="Стиль Заголовок 2 + 14 пт"/>
    <w:basedOn w:val="2"/>
    <w:link w:val="214"/>
    <w:rsid w:val="009E4AE1"/>
    <w:pPr>
      <w:keepNext w:val="0"/>
      <w:keepLines w:val="0"/>
      <w:spacing w:before="100" w:beforeAutospacing="1" w:after="100" w:afterAutospacing="1" w:line="480" w:lineRule="auto"/>
      <w:jc w:val="center"/>
    </w:pPr>
    <w:rPr>
      <w:rFonts w:asciiTheme="minorHAnsi" w:eastAsiaTheme="minorEastAsia" w:hAnsiTheme="minorHAnsi" w:cstheme="minorBidi"/>
      <w:color w:val="auto"/>
      <w:sz w:val="32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E4A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1181</Words>
  <Characters>6732</Characters>
  <Application>Microsoft Office Word</Application>
  <DocSecurity>0</DocSecurity>
  <Lines>56</Lines>
  <Paragraphs>15</Paragraphs>
  <ScaleCrop>false</ScaleCrop>
  <Company/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2015-04-09T14:14:00Z</dcterms:created>
  <dcterms:modified xsi:type="dcterms:W3CDTF">2015-04-09T14:14:00Z</dcterms:modified>
</cp:coreProperties>
</file>